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附件1 </w:t>
      </w: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绥阳城市建设投资经营开发有限责任公司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 xml:space="preserve"> 2019年公开招聘安全管理部主任笔试成绩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及进入面试人员名单</w:t>
      </w:r>
    </w:p>
    <w:tbl>
      <w:tblPr>
        <w:tblStyle w:val="5"/>
        <w:tblpPr w:leftFromText="180" w:rightFromText="180" w:vertAnchor="page" w:horzAnchor="page" w:tblpX="508" w:tblpY="4304"/>
        <w:tblOverlap w:val="never"/>
        <w:tblW w:w="10931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9"/>
        <w:gridCol w:w="1243"/>
        <w:gridCol w:w="2646"/>
        <w:gridCol w:w="2682"/>
        <w:gridCol w:w="1177"/>
        <w:gridCol w:w="2104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座位号</w:t>
            </w: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2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分数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是否进入面试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001</w:t>
            </w: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陈乾勇</w:t>
            </w:r>
          </w:p>
        </w:tc>
        <w:tc>
          <w:tcPr>
            <w:tcW w:w="2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安全管理部主任</w:t>
            </w: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522123********4518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73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002</w:t>
            </w: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黄贤超</w:t>
            </w:r>
          </w:p>
        </w:tc>
        <w:tc>
          <w:tcPr>
            <w:tcW w:w="2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安全管理部主任</w:t>
            </w: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522121********7439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70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003</w:t>
            </w: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李红</w:t>
            </w:r>
          </w:p>
        </w:tc>
        <w:tc>
          <w:tcPr>
            <w:tcW w:w="2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安全管理部主任</w:t>
            </w: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522128********6530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eastAsia="zh-CN"/>
              </w:rPr>
              <w:t>缺考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eastAsia="zh-CN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004</w:t>
            </w: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骆金科</w:t>
            </w:r>
          </w:p>
        </w:tc>
        <w:tc>
          <w:tcPr>
            <w:tcW w:w="2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安全管理部主任</w:t>
            </w: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522123********553X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56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005</w:t>
            </w: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李京</w:t>
            </w:r>
          </w:p>
        </w:tc>
        <w:tc>
          <w:tcPr>
            <w:tcW w:w="2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安全管理部主任</w:t>
            </w: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522127********3511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69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006</w:t>
            </w: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冉友</w:t>
            </w:r>
          </w:p>
        </w:tc>
        <w:tc>
          <w:tcPr>
            <w:tcW w:w="2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安全管理部主任</w:t>
            </w: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522128********5018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eastAsia="zh-CN"/>
              </w:rPr>
              <w:t>缺考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eastAsia="zh-CN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007</w:t>
            </w: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李文杰</w:t>
            </w:r>
          </w:p>
        </w:tc>
        <w:tc>
          <w:tcPr>
            <w:tcW w:w="2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安全管理部主任</w:t>
            </w: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522101********2037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76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008</w:t>
            </w: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张海</w:t>
            </w:r>
          </w:p>
        </w:tc>
        <w:tc>
          <w:tcPr>
            <w:tcW w:w="2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安全管理部主任</w:t>
            </w: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522101********6013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61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009</w:t>
            </w: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吴培江</w:t>
            </w:r>
          </w:p>
        </w:tc>
        <w:tc>
          <w:tcPr>
            <w:tcW w:w="2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安全管理部主任</w:t>
            </w: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522121********4217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eastAsia="zh-CN"/>
              </w:rPr>
              <w:t>缺考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eastAsia="zh-CN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010</w:t>
            </w: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杜会军</w:t>
            </w:r>
          </w:p>
        </w:tc>
        <w:tc>
          <w:tcPr>
            <w:tcW w:w="2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安全管理部主任</w:t>
            </w: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522121********7412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71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是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147"/>
        <w:jc w:val="both"/>
        <w:textAlignment w:val="auto"/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147" w:right="147" w:firstLine="420"/>
        <w:jc w:val="right"/>
        <w:textAlignment w:val="auto"/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147" w:right="147" w:firstLine="420"/>
        <w:jc w:val="right"/>
        <w:textAlignment w:val="auto"/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147" w:right="147" w:firstLine="420"/>
        <w:jc w:val="right"/>
        <w:textAlignment w:val="auto"/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0"/>
          <w:szCs w:val="40"/>
          <w:u w:val="none"/>
          <w:lang w:val="en-US" w:eastAsia="zh-CN" w:bidi="ar"/>
        </w:rPr>
      </w:pPr>
    </w:p>
    <w:p>
      <w:pPr>
        <w:rPr>
          <w:rFonts w:hint="eastAsia"/>
          <w:lang w:val="en-US" w:eastAsia="zh-CN"/>
        </w:rPr>
      </w:pPr>
    </w:p>
    <w:p/>
    <w:sectPr>
      <w:headerReference r:id="rId3" w:type="default"/>
      <w:footerReference r:id="rId4" w:type="default"/>
      <w:pgSz w:w="11906" w:h="16838"/>
      <w:pgMar w:top="2098" w:right="1417" w:bottom="1871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eastAsia" w:ascii="华文行楷" w:hAnsi="华文行楷" w:eastAsia="华文行楷" w:cs="华文行楷"/>
        <w:lang w:val="en-US" w:eastAsia="zh-CN"/>
      </w:rPr>
    </w:pPr>
    <w:r>
      <w:rPr>
        <w:rFonts w:hint="eastAsia" w:ascii="华文行楷" w:hAnsi="华文行楷" w:eastAsia="华文行楷" w:cs="华文行楷"/>
        <w:lang w:val="en-US" w:eastAsia="zh-CN"/>
      </w:rPr>
      <w:t>城市是有生命的</w:t>
    </w:r>
  </w:p>
  <w:p>
    <w:pPr>
      <w:pStyle w:val="2"/>
      <w:jc w:val="center"/>
      <w:rPr>
        <w:rFonts w:hint="default" w:eastAsia="宋体"/>
        <w:lang w:val="en-US" w:eastAsia="zh-CN"/>
      </w:rPr>
    </w:pPr>
    <w:r>
      <w:rPr>
        <w:rFonts w:hint="eastAsia"/>
        <w:lang w:val="en-US" w:eastAsia="zh-CN"/>
      </w:rPr>
      <w:t>Cities  are  alive</w: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single" w:color="auto" w:sz="6" w:space="2"/>
      </w:pBdr>
      <w:rPr>
        <w:rFonts w:hint="eastAsia" w:ascii="华文行楷" w:hAnsi="华文行楷" w:eastAsia="华文行楷" w:cs="华文行楷"/>
        <w:lang w:val="en-US" w:eastAsia="zh-CN"/>
      </w:rPr>
    </w:pPr>
    <w:r>
      <w:rPr>
        <w:rFonts w:hint="eastAsia" w:ascii="华文行楷" w:hAnsi="华文行楷" w:eastAsia="华文行楷" w:cs="华文行楷"/>
        <w:lang w:val="en-US" w:eastAsia="zh-CN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1602105</wp:posOffset>
          </wp:positionH>
          <wp:positionV relativeFrom="paragraph">
            <wp:posOffset>11430</wp:posOffset>
          </wp:positionV>
          <wp:extent cx="235585" cy="294640"/>
          <wp:effectExtent l="0" t="0" r="12065" b="10160"/>
          <wp:wrapNone/>
          <wp:docPr id="1" name="图片 1" descr="79353a67c06ef7d18e1aadabd68d67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79353a67c06ef7d18e1aadabd68d67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35585" cy="2946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华文行楷" w:hAnsi="华文行楷" w:eastAsia="华文行楷" w:cs="华文行楷"/>
        <w:lang w:val="en-US" w:eastAsia="zh-CN"/>
      </w:rPr>
      <w:t>绥阳城市建设投资经营开发有限责任公司</w:t>
    </w:r>
  </w:p>
  <w:p>
    <w:pPr>
      <w:pStyle w:val="3"/>
      <w:pBdr>
        <w:bottom w:val="single" w:color="auto" w:sz="6" w:space="2"/>
      </w:pBdr>
      <w:rPr>
        <w:rFonts w:hint="default"/>
        <w:lang w:val="en-US"/>
      </w:rPr>
    </w:pPr>
    <w:r>
      <w:rPr>
        <w:rFonts w:hint="eastAsia"/>
        <w:lang w:val="en-US" w:eastAsia="zh-CN"/>
      </w:rPr>
      <w:t>Suiyang City Construction Investment Coltd.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F9296A"/>
    <w:rsid w:val="32574812"/>
    <w:rsid w:val="4FF92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2019-08-26T07:03:00Z</dcterms:created>
  <dc:creator>Poulpe</dc:creator>
  <cp:lastModifiedBy>Poulpe</cp:lastModifiedBy>
  <dcterms:modified xsi:type="dcterms:W3CDTF">2019-08-26T07:05:57Z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